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58568C71"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1B3D875B"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w:t>
      </w:r>
      <w:proofErr w:type="spellStart"/>
      <w:r>
        <w:rPr>
          <w:rFonts w:ascii="Lato" w:eastAsia="Lato" w:hAnsi="Lato" w:cs="Lato"/>
        </w:rPr>
        <w:t>Colshire</w:t>
      </w:r>
      <w:proofErr w:type="spellEnd"/>
      <w:r>
        <w:rPr>
          <w:rFonts w:ascii="Lato" w:eastAsia="Lato" w:hAnsi="Lato" w:cs="Lato"/>
        </w:rPr>
        <w:t xml:space="preserv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builder is a gruff man who enjoys his work, but nevertheless enjoys light gossiping when prompted to engage in it. He exists primarily to add life to the town of </w:t>
      </w:r>
      <w:proofErr w:type="spellStart"/>
      <w:r>
        <w:rPr>
          <w:rFonts w:ascii="Lato" w:eastAsia="Lato" w:hAnsi="Lato" w:cs="Lato"/>
        </w:rPr>
        <w:t>Colshire</w:t>
      </w:r>
      <w:proofErr w:type="spellEnd"/>
      <w:r>
        <w:rPr>
          <w:rFonts w:ascii="Lato" w:eastAsia="Lato" w:hAnsi="Lato" w:cs="Lato"/>
        </w:rPr>
        <w:t>.</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007EEF98"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w:t>
      </w:r>
      <w:proofErr w:type="spellStart"/>
      <w:r w:rsidR="00BA74D6">
        <w:rPr>
          <w:rFonts w:ascii="Lato" w:eastAsia="Lato" w:hAnsi="Lato" w:cs="Lato"/>
        </w:rPr>
        <w:t>Colshire</w:t>
      </w:r>
      <w:proofErr w:type="spellEnd"/>
      <w:r w:rsidR="00BA74D6">
        <w:rPr>
          <w:rFonts w:ascii="Lato" w:eastAsia="Lato" w:hAnsi="Lato" w:cs="Lato"/>
        </w:rPr>
        <w:t xml:space="preserve">. She knows no helpful </w:t>
      </w:r>
      <w:proofErr w:type="gramStart"/>
      <w:r w:rsidR="00BA74D6">
        <w:rPr>
          <w:rFonts w:ascii="Lato" w:eastAsia="Lato" w:hAnsi="Lato" w:cs="Lato"/>
        </w:rPr>
        <w:t>information, but</w:t>
      </w:r>
      <w:proofErr w:type="gramEnd"/>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653B138B" w14:textId="758CF345" w:rsidR="00BA74D6" w:rsidRPr="00BA74D6" w:rsidRDefault="00BA74D6" w:rsidP="00B758A9">
      <w:pPr>
        <w:pStyle w:val="ListParagraph"/>
        <w:shd w:val="clear" w:color="auto" w:fill="FFFFFF" w:themeFill="background1"/>
        <w:spacing w:after="0" w:line="278" w:lineRule="auto"/>
        <w:ind w:left="0"/>
        <w:rPr>
          <w:rFonts w:ascii="Lato" w:eastAsia="Lato" w:hAnsi="Lato" w:cs="Lato"/>
          <w:color w:val="FF0000"/>
        </w:rPr>
      </w:pPr>
      <w:r w:rsidRPr="00BA74D6">
        <w:rPr>
          <w:rFonts w:ascii="Lato" w:eastAsia="Lato" w:hAnsi="Lato" w:cs="Lato"/>
          <w:color w:val="FF0000"/>
        </w:rPr>
        <w:t>The haggler…</w:t>
      </w:r>
    </w:p>
    <w:p w14:paraId="124B4648"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9795239" w14:textId="6F52117F" w:rsidR="00BA74D6" w:rsidRPr="00BA74D6" w:rsidRDefault="00BA74D6" w:rsidP="00B758A9">
      <w:pPr>
        <w:pStyle w:val="ListParagraph"/>
        <w:shd w:val="clear" w:color="auto" w:fill="FFFFFF" w:themeFill="background1"/>
        <w:spacing w:after="0" w:line="278" w:lineRule="auto"/>
        <w:ind w:left="0"/>
        <w:rPr>
          <w:rFonts w:ascii="Lato" w:eastAsia="Lato" w:hAnsi="Lato" w:cs="Lato"/>
          <w:color w:val="FF0000"/>
        </w:rPr>
      </w:pPr>
      <w:r w:rsidRPr="00BA74D6">
        <w:rPr>
          <w:rFonts w:ascii="Lato" w:eastAsia="Lato" w:hAnsi="Lato" w:cs="Lato"/>
          <w:color w:val="FF0000"/>
        </w:rPr>
        <w:t>The dockmaster…</w:t>
      </w:r>
    </w:p>
    <w:p w14:paraId="728ACEA9" w14:textId="77777777" w:rsidR="00B758A9" w:rsidRPr="00B758A9" w:rsidRDefault="00B758A9"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 xml:space="preserve">The first quest starts in the town of </w:t>
      </w:r>
      <w:proofErr w:type="spellStart"/>
      <w:r w:rsidRPr="00B758A9">
        <w:rPr>
          <w:rFonts w:ascii="Lato" w:hAnsi="Lato"/>
        </w:rPr>
        <w:t>Colshire</w:t>
      </w:r>
      <w:proofErr w:type="spellEnd"/>
      <w:r w:rsidRPr="00B758A9">
        <w:rPr>
          <w:rFonts w:ascii="Lato" w:hAnsi="Lato"/>
        </w:rPr>
        <w:t>.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lastRenderedPageBreak/>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w:t>
      </w:r>
      <w:proofErr w:type="spellStart"/>
      <w:r w:rsidRPr="00B758A9">
        <w:t>xNode</w:t>
      </w:r>
      <w:proofErr w:type="spellEnd"/>
      <w:r w:rsidRPr="00B758A9">
        <w:t xml:space="preserv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 xml:space="preserve">through a </w:t>
      </w:r>
      <w:proofErr w:type="spellStart"/>
      <w:r w:rsidR="3C35517D" w:rsidRPr="00B758A9">
        <w:t>raycast</w:t>
      </w:r>
      <w:proofErr w:type="spellEnd"/>
      <w:r w:rsidR="3C35517D" w:rsidRPr="00B758A9">
        <w:t xml:space="preserve">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2F124066">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2D3D988E">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0944BE1A">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0961D2" w:rsidRDefault="000961D2" w:rsidP="007E0487">
      <w:pPr>
        <w:pStyle w:val="ListParagraph"/>
        <w:numPr>
          <w:ilvl w:val="0"/>
          <w:numId w:val="1"/>
        </w:numPr>
        <w:shd w:val="clear" w:color="auto" w:fill="FFFFFF" w:themeFill="background1"/>
        <w:spacing w:after="0"/>
      </w:pPr>
      <w:r>
        <w:rPr>
          <w:i/>
          <w:iCs/>
        </w:rPr>
        <w:t>Dock Master Dialogue:</w:t>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0B7B0392">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lastRenderedPageBreak/>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19"/>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0"/>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Pr="002C1BB8"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 xml:space="preserve">Quests are handled using scriptable objects that hold both the quest as a whole and each individual part of the quest. </w:t>
      </w:r>
      <w:proofErr w:type="gramStart"/>
      <w:r w:rsidRPr="002C1BB8">
        <w:t>As long as</w:t>
      </w:r>
      <w:proofErr w:type="gramEnd"/>
      <w:r w:rsidRPr="002C1BB8">
        <w:t xml:space="preserve">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lastRenderedPageBreak/>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2"/>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Pr="001F3539" w:rsidRDefault="001F3539" w:rsidP="001F3539">
      <w:pPr>
        <w:pStyle w:val="ListParagraph"/>
        <w:shd w:val="clear" w:color="auto" w:fill="FFFFFF" w:themeFill="background1"/>
        <w:spacing w:after="0"/>
        <w:rPr>
          <w:i/>
          <w:iCs/>
        </w:rPr>
      </w:pPr>
      <w:r>
        <w:rPr>
          <w:i/>
          <w:iCs/>
          <w:noProof/>
        </w:rPr>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lastRenderedPageBreak/>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4"/>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Pr="001B699C" w:rsidRDefault="001B699C" w:rsidP="001B699C">
      <w:pPr>
        <w:pStyle w:val="ListParagraph"/>
        <w:shd w:val="clear" w:color="auto" w:fill="FFFFFF" w:themeFill="background1"/>
        <w:spacing w:after="0"/>
        <w:rPr>
          <w:i/>
          <w:iCs/>
        </w:rPr>
      </w:pPr>
      <w:r w:rsidRPr="001B699C">
        <w:rPr>
          <w:i/>
          <w:iCs/>
          <w:noProof/>
        </w:rPr>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5"/>
                    <a:stretch>
                      <a:fillRect/>
                    </a:stretch>
                  </pic:blipFill>
                  <pic:spPr>
                    <a:xfrm>
                      <a:off x="0" y="0"/>
                      <a:ext cx="2902127" cy="3144500"/>
                    </a:xfrm>
                    <a:prstGeom prst="rect">
                      <a:avLst/>
                    </a:prstGeom>
                  </pic:spPr>
                </pic:pic>
              </a:graphicData>
            </a:graphic>
          </wp:inline>
        </w:drawing>
      </w:r>
    </w:p>
    <w:sectPr w:rsidR="001B699C"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C0ED8"/>
    <w:rsid w:val="002C1BB8"/>
    <w:rsid w:val="002F6201"/>
    <w:rsid w:val="00393F6E"/>
    <w:rsid w:val="00453FE4"/>
    <w:rsid w:val="005B6020"/>
    <w:rsid w:val="00600B13"/>
    <w:rsid w:val="00673BD7"/>
    <w:rsid w:val="007D1413"/>
    <w:rsid w:val="007E0487"/>
    <w:rsid w:val="00814A39"/>
    <w:rsid w:val="00865173"/>
    <w:rsid w:val="008F6DB1"/>
    <w:rsid w:val="009E4E86"/>
    <w:rsid w:val="00A10A1F"/>
    <w:rsid w:val="00B758A9"/>
    <w:rsid w:val="00BA74D6"/>
    <w:rsid w:val="00BFA71B"/>
    <w:rsid w:val="00E465C2"/>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11</Pages>
  <Words>991</Words>
  <Characters>5654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Davin White (Student)</cp:lastModifiedBy>
  <cp:revision>11</cp:revision>
  <dcterms:created xsi:type="dcterms:W3CDTF">2024-08-28T23:31:00Z</dcterms:created>
  <dcterms:modified xsi:type="dcterms:W3CDTF">2024-10-30T02:17:00Z</dcterms:modified>
</cp:coreProperties>
</file>